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3B" w:rsidRDefault="00BE753B" w:rsidP="00BE753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pacing w:val="-6"/>
          <w:sz w:val="24"/>
          <w:szCs w:val="24"/>
        </w:rPr>
        <w:t>Методические рекомендации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В разделе 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предлагается задание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с полным пониманием содержания.</w:t>
      </w:r>
      <w:r w:rsidR="009B224A">
        <w:rPr>
          <w:rFonts w:ascii="Times New Roman" w:hAnsi="Times New Roman"/>
          <w:color w:val="000000"/>
          <w:spacing w:val="-1"/>
          <w:sz w:val="24"/>
          <w:szCs w:val="24"/>
        </w:rPr>
        <w:t xml:space="preserve"> (Текст читает учитель, 2 раза).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Максималь</w:t>
      </w:r>
      <w:r w:rsidR="009B224A">
        <w:rPr>
          <w:rFonts w:ascii="Times New Roman" w:hAnsi="Times New Roman"/>
          <w:color w:val="000000"/>
          <w:spacing w:val="-5"/>
          <w:sz w:val="24"/>
          <w:szCs w:val="24"/>
        </w:rPr>
        <w:t>ное количество баллов — 20 (по 2 балла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за каждый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правильный ответ). Время выполнения: 5-7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В разделе 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«Чтение»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предлагается задание для контроля двух ви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дов чтения: чтение с пониманием основного содержания и чтение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с полным пониманием содержания. Максимальное количество бал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4"/>
          <w:sz w:val="24"/>
          <w:szCs w:val="24"/>
        </w:rPr>
        <w:t>лов — 17 (по 1 баллу за каждый правильный ответ). Время выполне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ния: 25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Раздел 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«Лексика и грамматика»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включает одно задание на за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полнение пропусков в связном тексте с выбором ответа. Максималь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2"/>
          <w:sz w:val="24"/>
          <w:szCs w:val="24"/>
        </w:rPr>
        <w:t>ное количество баллов — 20. Время выполнения: 20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В разделе 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«Письмо»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представлено письмо другу с элемен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тами рассуждения. Максимальное количество баллов — </w:t>
      </w:r>
      <w:r w:rsidR="00B61EDD">
        <w:rPr>
          <w:rFonts w:ascii="Times New Roman" w:hAnsi="Times New Roman"/>
          <w:color w:val="000000"/>
          <w:spacing w:val="-6"/>
          <w:sz w:val="24"/>
          <w:szCs w:val="24"/>
        </w:rPr>
        <w:t>28</w:t>
      </w:r>
      <w:r>
        <w:rPr>
          <w:rFonts w:ascii="Times New Roman" w:hAnsi="Times New Roman"/>
          <w:color w:val="000000"/>
          <w:sz w:val="24"/>
          <w:szCs w:val="24"/>
        </w:rPr>
        <w:t xml:space="preserve">. Время выполнения: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30 минут.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При оценивании заданий по письму учитываются следующие па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3"/>
          <w:sz w:val="24"/>
          <w:szCs w:val="24"/>
        </w:rPr>
        <w:t>раметры</w:t>
      </w:r>
    </w:p>
    <w:p w:rsidR="00BE753B" w:rsidRDefault="00BE753B" w:rsidP="00BE753B">
      <w:pPr>
        <w:shd w:val="clear" w:color="auto" w:fill="FFFFFF"/>
        <w:tabs>
          <w:tab w:val="left" w:leader="underscore" w:pos="5146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/>
      </w:tblPr>
      <w:tblGrid>
        <w:gridCol w:w="761"/>
        <w:gridCol w:w="8634"/>
      </w:tblGrid>
      <w:tr w:rsidR="00BE753B" w:rsidTr="00D9125B">
        <w:trPr>
          <w:trHeight w:hRule="exact" w:val="3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Баллы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Качество 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выполнения задания</w:t>
            </w:r>
          </w:p>
        </w:tc>
      </w:tr>
      <w:tr w:rsidR="00BE753B" w:rsidTr="00D9125B">
        <w:trPr>
          <w:trHeight w:hRule="exact" w:val="9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Коммуникативная задача решена, соблюдены основные правила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оформления текста, практически отсутствуют ошибки (2—3 ошиб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softHyphen/>
              <w:t>ки допустимы).</w:t>
            </w:r>
          </w:p>
        </w:tc>
      </w:tr>
      <w:tr w:rsidR="00BE753B" w:rsidTr="00D9125B">
        <w:trPr>
          <w:trHeight w:hRule="exact" w:val="99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решена, соблюдены основные правила оформления письма, незначительное количество (до 5) орфогра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фических и лексико-грамматических погрешностей.</w:t>
            </w:r>
          </w:p>
        </w:tc>
      </w:tr>
      <w:tr w:rsidR="00BE753B" w:rsidTr="00D9125B">
        <w:trPr>
          <w:trHeight w:hRule="exact" w:val="12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решена, значительное количество 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  <w:t>фографических и лексико-грамматических погрешностей (не бо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лее 10) немного затрудняет понимание текста, есть нарушения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 оформлении текста письма. Не выдержан заданный объём слов.</w:t>
            </w:r>
          </w:p>
        </w:tc>
      </w:tr>
      <w:tr w:rsidR="00BE753B" w:rsidTr="00D9125B">
        <w:trPr>
          <w:trHeight w:hRule="exact" w:val="12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Pr="003C61C4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Коммуникативная задача решена частично, большое количество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орфографических и лексико-грамматических погрешностей су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щественно влияет на понимание текста, не соблюдены основные правила оформления письма. Не выдержан заданный объём слов.</w:t>
            </w:r>
          </w:p>
        </w:tc>
      </w:tr>
      <w:tr w:rsidR="00BE753B" w:rsidTr="00D9125B">
        <w:trPr>
          <w:trHeight w:hRule="exact" w:val="1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Коммуникативная задача частично решена, понимание текста затруд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нено наличием очень большого количества орфографических и лек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сико-грамматических погрешностей (в каждом слове). Не соблюдены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правила оформления письма. Не выдержан заданный объём слов.</w:t>
            </w:r>
          </w:p>
        </w:tc>
      </w:tr>
      <w:tr w:rsidR="00BE753B" w:rsidTr="00D9125B">
        <w:trPr>
          <w:trHeight w:hRule="exact" w:val="36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53B" w:rsidRDefault="00BE753B" w:rsidP="00D9125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Коммуникативная задача не решена.</w:t>
            </w:r>
          </w:p>
        </w:tc>
      </w:tr>
    </w:tbl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E753B" w:rsidRPr="000E795D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8"/>
          <w:sz w:val="24"/>
          <w:szCs w:val="24"/>
        </w:rPr>
      </w:pPr>
    </w:p>
    <w:p w:rsidR="00BE753B" w:rsidRDefault="00BE753B" w:rsidP="00BE75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</w:pPr>
    </w:p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Итого:  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максимальное  количество  баллов  </w:t>
      </w:r>
      <w:r>
        <w:rPr>
          <w:rFonts w:ascii="Times New Roman" w:hAnsi="Times New Roman"/>
          <w:b/>
          <w:color w:val="000000"/>
          <w:spacing w:val="6"/>
          <w:sz w:val="24"/>
          <w:szCs w:val="24"/>
        </w:rPr>
        <w:t>за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 xml:space="preserve">все задания  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— </w:t>
      </w:r>
      <w:r>
        <w:rPr>
          <w:rFonts w:ascii="Times New Roman" w:hAnsi="Times New Roman"/>
          <w:b/>
          <w:bCs/>
          <w:color w:val="000000"/>
          <w:spacing w:val="6"/>
          <w:sz w:val="24"/>
          <w:szCs w:val="24"/>
        </w:rPr>
        <w:t>100.</w:t>
      </w:r>
    </w:p>
    <w:p w:rsidR="00BE753B" w:rsidRDefault="00BE753B" w:rsidP="00BE753B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BE753B" w:rsidRDefault="00BE753B" w:rsidP="00BE753B"/>
    <w:p w:rsidR="00F7300D" w:rsidRDefault="00F7300D"/>
    <w:sectPr w:rsidR="00F7300D" w:rsidSect="00BC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53B"/>
    <w:rsid w:val="00015D2E"/>
    <w:rsid w:val="0063721B"/>
    <w:rsid w:val="008F1314"/>
    <w:rsid w:val="00943624"/>
    <w:rsid w:val="009B224A"/>
    <w:rsid w:val="00B61EDD"/>
    <w:rsid w:val="00BE753B"/>
    <w:rsid w:val="00F7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УВР</cp:lastModifiedBy>
  <cp:revision>5</cp:revision>
  <dcterms:created xsi:type="dcterms:W3CDTF">2015-08-30T09:05:00Z</dcterms:created>
  <dcterms:modified xsi:type="dcterms:W3CDTF">2017-08-31T10:45:00Z</dcterms:modified>
</cp:coreProperties>
</file>